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64" w:rsidRPr="007D2204" w:rsidRDefault="00FD2C54" w:rsidP="003E77D0">
      <w:pPr>
        <w:spacing w:after="0" w:line="240" w:lineRule="auto"/>
        <w:jc w:val="center"/>
        <w:rPr>
          <w:rFonts w:cs="Calibri"/>
        </w:rPr>
      </w:pPr>
      <w:r>
        <w:rPr>
          <w:rFonts w:cs="Calibri"/>
          <w:noProof/>
          <w:lang w:val="en-US"/>
        </w:rPr>
        <w:drawing>
          <wp:inline distT="0" distB="0" distL="0" distR="0">
            <wp:extent cx="1060450" cy="1214120"/>
            <wp:effectExtent l="19050" t="0" r="6350" b="0"/>
            <wp:docPr id="1" name="Picture 3" descr="CANAR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ARI logo.jpg"/>
                    <pic:cNvPicPr>
                      <a:picLocks noChangeAspect="1" noChangeArrowheads="1"/>
                    </pic:cNvPicPr>
                  </pic:nvPicPr>
                  <pic:blipFill>
                    <a:blip r:embed="rId6" cstate="print"/>
                    <a:srcRect/>
                    <a:stretch>
                      <a:fillRect/>
                    </a:stretch>
                  </pic:blipFill>
                  <pic:spPr bwMode="auto">
                    <a:xfrm>
                      <a:off x="0" y="0"/>
                      <a:ext cx="1060450" cy="1214120"/>
                    </a:xfrm>
                    <a:prstGeom prst="rect">
                      <a:avLst/>
                    </a:prstGeom>
                    <a:noFill/>
                    <a:ln w="9525">
                      <a:noFill/>
                      <a:miter lim="800000"/>
                      <a:headEnd/>
                      <a:tailEnd/>
                    </a:ln>
                  </pic:spPr>
                </pic:pic>
              </a:graphicData>
            </a:graphic>
          </wp:inline>
        </w:drawing>
      </w:r>
    </w:p>
    <w:p w:rsidR="007C7FF6" w:rsidRPr="007D2204" w:rsidRDefault="007C7FF6" w:rsidP="003E77D0">
      <w:pPr>
        <w:pStyle w:val="Title"/>
        <w:spacing w:after="0"/>
        <w:rPr>
          <w:rFonts w:ascii="Calibri" w:hAnsi="Calibri" w:cs="Calibri"/>
          <w:sz w:val="22"/>
          <w:szCs w:val="22"/>
          <w:lang w:val="en-TT"/>
        </w:rPr>
      </w:pPr>
    </w:p>
    <w:p w:rsidR="003646FD" w:rsidRPr="00D9371E" w:rsidRDefault="008D7C3C" w:rsidP="003646FD">
      <w:pPr>
        <w:pStyle w:val="Title"/>
        <w:spacing w:after="0"/>
        <w:rPr>
          <w:rFonts w:ascii="Calibri" w:hAnsi="Calibri" w:cs="Calibri"/>
          <w:szCs w:val="22"/>
          <w:lang w:val="en-TT"/>
        </w:rPr>
      </w:pPr>
      <w:r>
        <w:rPr>
          <w:rFonts w:ascii="Calibri" w:hAnsi="Calibri" w:cs="Calibri"/>
          <w:szCs w:val="22"/>
          <w:lang w:val="en-TT"/>
        </w:rPr>
        <w:t>Three</w:t>
      </w:r>
      <w:r w:rsidR="007A1EE4">
        <w:rPr>
          <w:rFonts w:ascii="Calibri" w:hAnsi="Calibri" w:cs="Calibri"/>
          <w:szCs w:val="22"/>
          <w:lang w:val="en-TT"/>
        </w:rPr>
        <w:t>-</w:t>
      </w:r>
      <w:r>
        <w:rPr>
          <w:rFonts w:ascii="Calibri" w:hAnsi="Calibri" w:cs="Calibri"/>
          <w:szCs w:val="22"/>
          <w:lang w:val="en-TT"/>
        </w:rPr>
        <w:t xml:space="preserve">dimensional model of Tobago to be presented to the </w:t>
      </w:r>
      <w:r w:rsidR="00710C65">
        <w:rPr>
          <w:rFonts w:ascii="Calibri" w:hAnsi="Calibri" w:cs="Calibri"/>
          <w:szCs w:val="22"/>
          <w:lang w:val="en-TT"/>
        </w:rPr>
        <w:t xml:space="preserve">                                  </w:t>
      </w:r>
      <w:r>
        <w:rPr>
          <w:rFonts w:ascii="Calibri" w:hAnsi="Calibri" w:cs="Calibri"/>
          <w:szCs w:val="22"/>
          <w:lang w:val="en-TT"/>
        </w:rPr>
        <w:t>THA Secretary for the Environment</w:t>
      </w:r>
      <w:r w:rsidR="003646FD" w:rsidRPr="00D9371E">
        <w:rPr>
          <w:rFonts w:ascii="Calibri" w:hAnsi="Calibri" w:cs="Calibri"/>
          <w:szCs w:val="22"/>
          <w:lang w:val="en-TT"/>
        </w:rPr>
        <w:t xml:space="preserve"> </w:t>
      </w:r>
    </w:p>
    <w:p w:rsidR="004E1D14" w:rsidRDefault="004E1D14" w:rsidP="003E77D0">
      <w:pPr>
        <w:spacing w:after="0" w:line="240" w:lineRule="auto"/>
        <w:rPr>
          <w:rFonts w:cs="Calibri"/>
          <w:b/>
          <w:i/>
        </w:rPr>
      </w:pPr>
    </w:p>
    <w:p w:rsidR="0057298A" w:rsidRDefault="00FB6564" w:rsidP="002940B7">
      <w:pPr>
        <w:spacing w:after="0" w:line="240" w:lineRule="auto"/>
        <w:rPr>
          <w:rFonts w:ascii="Arial" w:hAnsi="Arial" w:cs="Arial"/>
        </w:rPr>
      </w:pPr>
      <w:r w:rsidRPr="007B6B0F">
        <w:rPr>
          <w:rFonts w:ascii="Arial" w:hAnsi="Arial" w:cs="Arial"/>
          <w:b/>
          <w:i/>
        </w:rPr>
        <w:t xml:space="preserve">Laventille (CANARI) </w:t>
      </w:r>
      <w:r w:rsidR="00042CCA">
        <w:rPr>
          <w:rFonts w:ascii="Arial" w:hAnsi="Arial" w:cs="Arial"/>
          <w:b/>
          <w:i/>
        </w:rPr>
        <w:t>1</w:t>
      </w:r>
      <w:r w:rsidR="008D7C3C">
        <w:rPr>
          <w:rFonts w:ascii="Arial" w:hAnsi="Arial" w:cs="Arial"/>
          <w:b/>
          <w:i/>
        </w:rPr>
        <w:t>0 Octo</w:t>
      </w:r>
      <w:r w:rsidR="00042CCA">
        <w:rPr>
          <w:rFonts w:ascii="Arial" w:hAnsi="Arial" w:cs="Arial"/>
          <w:b/>
          <w:i/>
        </w:rPr>
        <w:t>ber</w:t>
      </w:r>
      <w:r w:rsidR="008558D9" w:rsidRPr="007B6B0F">
        <w:rPr>
          <w:rFonts w:ascii="Arial" w:hAnsi="Arial" w:cs="Arial"/>
          <w:b/>
          <w:i/>
        </w:rPr>
        <w:t xml:space="preserve"> </w:t>
      </w:r>
      <w:r w:rsidRPr="007B6B0F">
        <w:rPr>
          <w:rFonts w:ascii="Arial" w:hAnsi="Arial" w:cs="Arial"/>
          <w:b/>
          <w:i/>
        </w:rPr>
        <w:t>2012</w:t>
      </w:r>
      <w:r w:rsidRPr="007B6B0F">
        <w:rPr>
          <w:rFonts w:ascii="Arial" w:hAnsi="Arial" w:cs="Arial"/>
        </w:rPr>
        <w:t xml:space="preserve"> –</w:t>
      </w:r>
      <w:r w:rsidR="007A1EE4">
        <w:rPr>
          <w:rFonts w:ascii="Arial" w:hAnsi="Arial" w:cs="Arial"/>
        </w:rPr>
        <w:t xml:space="preserve"> A three-dimensional model of Tobago, ten times smaller than</w:t>
      </w:r>
      <w:r w:rsidR="0057298A">
        <w:rPr>
          <w:rFonts w:ascii="Arial" w:hAnsi="Arial" w:cs="Arial"/>
        </w:rPr>
        <w:t xml:space="preserve"> the</w:t>
      </w:r>
      <w:r w:rsidR="007A1EE4">
        <w:rPr>
          <w:rFonts w:ascii="Arial" w:hAnsi="Arial" w:cs="Arial"/>
        </w:rPr>
        <w:t xml:space="preserve"> actual size of Toba</w:t>
      </w:r>
      <w:r w:rsidR="00F346CB">
        <w:rPr>
          <w:rFonts w:ascii="Arial" w:hAnsi="Arial" w:cs="Arial"/>
        </w:rPr>
        <w:t>go</w:t>
      </w:r>
      <w:r w:rsidR="00710C65">
        <w:rPr>
          <w:rFonts w:ascii="Arial" w:hAnsi="Arial" w:cs="Arial"/>
        </w:rPr>
        <w:t xml:space="preserve"> and</w:t>
      </w:r>
      <w:r w:rsidR="00F346CB">
        <w:rPr>
          <w:rFonts w:ascii="Arial" w:hAnsi="Arial" w:cs="Arial"/>
        </w:rPr>
        <w:t xml:space="preserve"> built by residents of Tobago, to be used for planning for the impacts of climate change,</w:t>
      </w:r>
      <w:r w:rsidR="007A1EE4">
        <w:rPr>
          <w:rFonts w:ascii="Arial" w:hAnsi="Arial" w:cs="Arial"/>
        </w:rPr>
        <w:t xml:space="preserve"> will be </w:t>
      </w:r>
      <w:r w:rsidR="00710C65">
        <w:rPr>
          <w:rFonts w:ascii="Arial" w:hAnsi="Arial" w:cs="Arial"/>
        </w:rPr>
        <w:t xml:space="preserve">presented </w:t>
      </w:r>
      <w:r w:rsidR="007A1EE4">
        <w:rPr>
          <w:rFonts w:ascii="Arial" w:hAnsi="Arial" w:cs="Arial"/>
        </w:rPr>
        <w:t>to the Tobago House of Assembly on Friday 12</w:t>
      </w:r>
      <w:r w:rsidR="007A1EE4" w:rsidRPr="001A589E">
        <w:rPr>
          <w:rFonts w:ascii="Arial" w:hAnsi="Arial" w:cs="Arial"/>
          <w:vertAlign w:val="superscript"/>
        </w:rPr>
        <w:t xml:space="preserve">th </w:t>
      </w:r>
      <w:r w:rsidR="007A1EE4">
        <w:rPr>
          <w:rFonts w:ascii="Arial" w:hAnsi="Arial" w:cs="Arial"/>
        </w:rPr>
        <w:t xml:space="preserve">October </w:t>
      </w:r>
      <w:r w:rsidR="00710C65">
        <w:rPr>
          <w:rFonts w:ascii="Arial" w:hAnsi="Arial" w:cs="Arial"/>
        </w:rPr>
        <w:t xml:space="preserve">2012 .  The handover takes place </w:t>
      </w:r>
      <w:r w:rsidR="007A1EE4">
        <w:rPr>
          <w:rFonts w:ascii="Arial" w:hAnsi="Arial" w:cs="Arial"/>
        </w:rPr>
        <w:t>at the auditorium of the</w:t>
      </w:r>
      <w:r w:rsidR="0057298A">
        <w:rPr>
          <w:rFonts w:ascii="Arial" w:hAnsi="Arial" w:cs="Arial"/>
        </w:rPr>
        <w:t xml:space="preserve"> </w:t>
      </w:r>
      <w:r w:rsidR="007A1EE4">
        <w:rPr>
          <w:rFonts w:ascii="Arial" w:hAnsi="Arial" w:cs="Arial"/>
        </w:rPr>
        <w:t xml:space="preserve">Trinidad and Tobago Hospitality and Tourism Institute Tobago campus at Mt. St. George at 9:00 a.m.  </w:t>
      </w:r>
    </w:p>
    <w:p w:rsidR="0057298A" w:rsidRDefault="0057298A" w:rsidP="002940B7">
      <w:pPr>
        <w:spacing w:after="0" w:line="240" w:lineRule="auto"/>
        <w:rPr>
          <w:rFonts w:ascii="Arial" w:hAnsi="Arial" w:cs="Arial"/>
        </w:rPr>
      </w:pPr>
    </w:p>
    <w:p w:rsidR="0057298A" w:rsidRDefault="00491F84" w:rsidP="0057298A">
      <w:pPr>
        <w:spacing w:after="0" w:line="240" w:lineRule="auto"/>
        <w:rPr>
          <w:rFonts w:ascii="Arial" w:hAnsi="Arial" w:cs="Arial"/>
        </w:rPr>
      </w:pPr>
      <w:r>
        <w:rPr>
          <w:rFonts w:ascii="Arial" w:hAnsi="Arial" w:cs="Arial"/>
        </w:rPr>
        <w:t xml:space="preserve">This is the climax to a two week long </w:t>
      </w:r>
      <w:r w:rsidR="0057298A">
        <w:rPr>
          <w:rFonts w:ascii="Arial" w:hAnsi="Arial" w:cs="Arial"/>
        </w:rPr>
        <w:t>project</w:t>
      </w:r>
      <w:r w:rsidR="003F5ACA">
        <w:rPr>
          <w:rFonts w:ascii="Arial" w:hAnsi="Arial" w:cs="Arial"/>
        </w:rPr>
        <w:t xml:space="preserve"> that </w:t>
      </w:r>
      <w:r>
        <w:rPr>
          <w:rFonts w:ascii="Arial" w:hAnsi="Arial" w:cs="Arial"/>
        </w:rPr>
        <w:t>piloted</w:t>
      </w:r>
      <w:r w:rsidR="00710C65">
        <w:rPr>
          <w:rFonts w:ascii="Arial" w:hAnsi="Arial" w:cs="Arial"/>
        </w:rPr>
        <w:t>,</w:t>
      </w:r>
      <w:r>
        <w:rPr>
          <w:rFonts w:ascii="Arial" w:hAnsi="Arial" w:cs="Arial"/>
        </w:rPr>
        <w:t xml:space="preserve"> </w:t>
      </w:r>
      <w:r w:rsidR="0057298A">
        <w:rPr>
          <w:rFonts w:ascii="Arial" w:hAnsi="Arial" w:cs="Arial"/>
        </w:rPr>
        <w:t>fo</w:t>
      </w:r>
      <w:r w:rsidR="003F5ACA">
        <w:rPr>
          <w:rFonts w:ascii="Arial" w:hAnsi="Arial" w:cs="Arial"/>
        </w:rPr>
        <w:t>r the first time in the region</w:t>
      </w:r>
      <w:r w:rsidR="00710C65">
        <w:rPr>
          <w:rFonts w:ascii="Arial" w:hAnsi="Arial" w:cs="Arial"/>
        </w:rPr>
        <w:t>,</w:t>
      </w:r>
      <w:r w:rsidR="003F5ACA">
        <w:rPr>
          <w:rFonts w:ascii="Arial" w:hAnsi="Arial" w:cs="Arial"/>
        </w:rPr>
        <w:t xml:space="preserve"> </w:t>
      </w:r>
      <w:r w:rsidR="0057298A">
        <w:rPr>
          <w:rFonts w:ascii="Arial" w:hAnsi="Arial" w:cs="Arial"/>
        </w:rPr>
        <w:t>the use of participatory three-dimensional modelling.  Participatory three-dimensional modelling</w:t>
      </w:r>
      <w:r w:rsidR="0057298A" w:rsidRPr="00BE1877">
        <w:rPr>
          <w:rFonts w:ascii="Arial" w:hAnsi="Arial" w:cs="Arial"/>
        </w:rPr>
        <w:t xml:space="preserve"> </w:t>
      </w:r>
      <w:r w:rsidR="0057298A">
        <w:rPr>
          <w:rFonts w:ascii="Arial" w:hAnsi="Arial" w:cs="Arial"/>
        </w:rPr>
        <w:t xml:space="preserve">is </w:t>
      </w:r>
      <w:r w:rsidR="0057298A" w:rsidRPr="00BE1877">
        <w:rPr>
          <w:rFonts w:ascii="Arial" w:hAnsi="Arial" w:cs="Arial"/>
        </w:rPr>
        <w:t xml:space="preserve">a tool that can be used to facilitate effective participation by local communities and other stakeholders in the identification of general policy priorities, as well as specific policies and actions needed on the ground at the landscape and site level to address the impacts of climate change and </w:t>
      </w:r>
      <w:proofErr w:type="gramStart"/>
      <w:r w:rsidR="0057298A" w:rsidRPr="00BE1877">
        <w:rPr>
          <w:rFonts w:ascii="Arial" w:hAnsi="Arial" w:cs="Arial"/>
        </w:rPr>
        <w:t>extreme</w:t>
      </w:r>
      <w:proofErr w:type="gramEnd"/>
      <w:r w:rsidR="0057298A" w:rsidRPr="00BE1877">
        <w:rPr>
          <w:rFonts w:ascii="Arial" w:hAnsi="Arial" w:cs="Arial"/>
        </w:rPr>
        <w:t xml:space="preserve"> climatic events.   </w:t>
      </w:r>
    </w:p>
    <w:p w:rsidR="007A1EE4" w:rsidRDefault="007A1EE4" w:rsidP="002940B7">
      <w:pPr>
        <w:spacing w:after="0" w:line="240" w:lineRule="auto"/>
        <w:rPr>
          <w:rFonts w:ascii="Arial" w:hAnsi="Arial" w:cs="Arial"/>
        </w:rPr>
      </w:pPr>
    </w:p>
    <w:p w:rsidR="00D15994" w:rsidRDefault="0057298A" w:rsidP="002940B7">
      <w:pPr>
        <w:spacing w:after="0" w:line="240" w:lineRule="auto"/>
        <w:rPr>
          <w:rFonts w:ascii="Arial" w:hAnsi="Arial" w:cs="Arial"/>
        </w:rPr>
      </w:pPr>
      <w:r>
        <w:rPr>
          <w:rFonts w:ascii="Arial" w:hAnsi="Arial" w:cs="Arial"/>
        </w:rPr>
        <w:t xml:space="preserve">The model was built by </w:t>
      </w:r>
      <w:r w:rsidR="003F5ACA">
        <w:rPr>
          <w:rFonts w:ascii="Arial" w:hAnsi="Arial" w:cs="Arial"/>
        </w:rPr>
        <w:t>stakeholders</w:t>
      </w:r>
      <w:r>
        <w:rPr>
          <w:rFonts w:ascii="Arial" w:hAnsi="Arial" w:cs="Arial"/>
        </w:rPr>
        <w:t xml:space="preserve"> of Tobago.  These included students from </w:t>
      </w:r>
      <w:r w:rsidR="00783F44">
        <w:rPr>
          <w:rFonts w:ascii="Arial" w:hAnsi="Arial" w:cs="Arial"/>
        </w:rPr>
        <w:t xml:space="preserve">Scarborough Secondary, Signal Hill Secondary, </w:t>
      </w:r>
      <w:r w:rsidR="00710C65">
        <w:rPr>
          <w:rFonts w:ascii="Arial" w:hAnsi="Arial" w:cs="Arial"/>
        </w:rPr>
        <w:t xml:space="preserve">the </w:t>
      </w:r>
      <w:r w:rsidR="00783F44">
        <w:rPr>
          <w:rFonts w:ascii="Arial" w:hAnsi="Arial" w:cs="Arial"/>
        </w:rPr>
        <w:t xml:space="preserve">University of West </w:t>
      </w:r>
      <w:r w:rsidR="00042CCA">
        <w:rPr>
          <w:rFonts w:ascii="Arial" w:hAnsi="Arial" w:cs="Arial"/>
        </w:rPr>
        <w:t xml:space="preserve">Indies Open Campus </w:t>
      </w:r>
      <w:r>
        <w:rPr>
          <w:rFonts w:ascii="Arial" w:hAnsi="Arial" w:cs="Arial"/>
        </w:rPr>
        <w:t xml:space="preserve">and   members of </w:t>
      </w:r>
      <w:r w:rsidR="00042CCA">
        <w:rPr>
          <w:rFonts w:ascii="Arial" w:hAnsi="Arial" w:cs="Arial"/>
        </w:rPr>
        <w:t xml:space="preserve">the </w:t>
      </w:r>
      <w:r w:rsidR="00783F44">
        <w:rPr>
          <w:rFonts w:ascii="Arial" w:hAnsi="Arial" w:cs="Arial"/>
        </w:rPr>
        <w:t>Tobago Cocoa Farmers</w:t>
      </w:r>
      <w:r w:rsidR="001A589E">
        <w:rPr>
          <w:rFonts w:ascii="Arial" w:hAnsi="Arial" w:cs="Arial"/>
        </w:rPr>
        <w:t xml:space="preserve"> Association</w:t>
      </w:r>
      <w:r w:rsidR="00783F44">
        <w:rPr>
          <w:rFonts w:ascii="Arial" w:hAnsi="Arial" w:cs="Arial"/>
        </w:rPr>
        <w:t xml:space="preserve">, </w:t>
      </w:r>
      <w:r>
        <w:rPr>
          <w:rFonts w:ascii="Arial" w:hAnsi="Arial" w:cs="Arial"/>
        </w:rPr>
        <w:t xml:space="preserve">Tour Guide Association of Tobago, Hunters Association, </w:t>
      </w:r>
      <w:r w:rsidR="00783F44">
        <w:rPr>
          <w:rFonts w:ascii="Arial" w:hAnsi="Arial" w:cs="Arial"/>
        </w:rPr>
        <w:t xml:space="preserve">Roxborough Police Youth Group, Anse Fomage, Mary's Hill Community Group, </w:t>
      </w:r>
      <w:r w:rsidR="00710C65">
        <w:rPr>
          <w:rFonts w:ascii="Arial" w:hAnsi="Arial" w:cs="Arial"/>
        </w:rPr>
        <w:t>members of the Association of Tobago Dive Operators, a Boys Scouts divisional leader,</w:t>
      </w:r>
      <w:r w:rsidR="001A589E">
        <w:rPr>
          <w:rFonts w:ascii="Arial" w:hAnsi="Arial" w:cs="Arial"/>
        </w:rPr>
        <w:t xml:space="preserve"> </w:t>
      </w:r>
      <w:proofErr w:type="spellStart"/>
      <w:r w:rsidR="001A589E">
        <w:rPr>
          <w:rFonts w:ascii="Arial" w:hAnsi="Arial" w:cs="Arial"/>
        </w:rPr>
        <w:t>Delaford</w:t>
      </w:r>
      <w:proofErr w:type="spellEnd"/>
      <w:r w:rsidR="001A589E">
        <w:rPr>
          <w:rFonts w:ascii="Arial" w:hAnsi="Arial" w:cs="Arial"/>
        </w:rPr>
        <w:t xml:space="preserve"> </w:t>
      </w:r>
      <w:proofErr w:type="spellStart"/>
      <w:r w:rsidR="001A589E">
        <w:rPr>
          <w:rFonts w:ascii="Arial" w:hAnsi="Arial" w:cs="Arial"/>
        </w:rPr>
        <w:t>Fisherfolk</w:t>
      </w:r>
      <w:proofErr w:type="spellEnd"/>
      <w:r w:rsidR="001A589E">
        <w:rPr>
          <w:rFonts w:ascii="Arial" w:hAnsi="Arial" w:cs="Arial"/>
        </w:rPr>
        <w:t>,</w:t>
      </w:r>
      <w:r w:rsidR="00710C65">
        <w:rPr>
          <w:rFonts w:ascii="Arial" w:hAnsi="Arial" w:cs="Arial"/>
        </w:rPr>
        <w:t xml:space="preserve"> </w:t>
      </w:r>
      <w:proofErr w:type="spellStart"/>
      <w:r w:rsidR="00710C65">
        <w:rPr>
          <w:rFonts w:ascii="Arial" w:hAnsi="Arial" w:cs="Arial"/>
        </w:rPr>
        <w:t>Castara</w:t>
      </w:r>
      <w:proofErr w:type="spellEnd"/>
      <w:r w:rsidR="00710C65">
        <w:rPr>
          <w:rFonts w:ascii="Arial" w:hAnsi="Arial" w:cs="Arial"/>
        </w:rPr>
        <w:t xml:space="preserve"> </w:t>
      </w:r>
      <w:proofErr w:type="spellStart"/>
      <w:r w:rsidR="00710C65">
        <w:rPr>
          <w:rFonts w:ascii="Arial" w:hAnsi="Arial" w:cs="Arial"/>
        </w:rPr>
        <w:t>Fisherfolk</w:t>
      </w:r>
      <w:proofErr w:type="spellEnd"/>
      <w:r w:rsidR="00710C65">
        <w:rPr>
          <w:rFonts w:ascii="Arial" w:hAnsi="Arial" w:cs="Arial"/>
        </w:rPr>
        <w:t xml:space="preserve">, </w:t>
      </w:r>
      <w:proofErr w:type="spellStart"/>
      <w:r w:rsidR="00783F44">
        <w:rPr>
          <w:rFonts w:ascii="Arial" w:hAnsi="Arial" w:cs="Arial"/>
        </w:rPr>
        <w:t>Speyside</w:t>
      </w:r>
      <w:proofErr w:type="spellEnd"/>
      <w:r w:rsidR="00783F44">
        <w:rPr>
          <w:rFonts w:ascii="Arial" w:hAnsi="Arial" w:cs="Arial"/>
        </w:rPr>
        <w:t xml:space="preserve"> </w:t>
      </w:r>
      <w:proofErr w:type="spellStart"/>
      <w:r w:rsidR="00783F44">
        <w:rPr>
          <w:rFonts w:ascii="Arial" w:hAnsi="Arial" w:cs="Arial"/>
        </w:rPr>
        <w:t>F</w:t>
      </w:r>
      <w:r w:rsidR="00F346CB">
        <w:rPr>
          <w:rFonts w:ascii="Arial" w:hAnsi="Arial" w:cs="Arial"/>
        </w:rPr>
        <w:t>isherfolk</w:t>
      </w:r>
      <w:proofErr w:type="spellEnd"/>
      <w:r w:rsidR="00F346CB">
        <w:rPr>
          <w:rFonts w:ascii="Arial" w:hAnsi="Arial" w:cs="Arial"/>
        </w:rPr>
        <w:t xml:space="preserve">, </w:t>
      </w:r>
      <w:r w:rsidR="001A589E">
        <w:rPr>
          <w:rFonts w:ascii="Arial" w:hAnsi="Arial" w:cs="Arial"/>
        </w:rPr>
        <w:t>South West Fisherman Association,</w:t>
      </w:r>
      <w:r w:rsidR="00F346CB">
        <w:rPr>
          <w:rFonts w:ascii="Arial" w:hAnsi="Arial" w:cs="Arial"/>
        </w:rPr>
        <w:t xml:space="preserve">Save Our Sea Turtles </w:t>
      </w:r>
      <w:r w:rsidR="00783F44">
        <w:rPr>
          <w:rFonts w:ascii="Arial" w:hAnsi="Arial" w:cs="Arial"/>
        </w:rPr>
        <w:t>and members of the Belle Garden community inclusive of the village council and the fisherman's association</w:t>
      </w:r>
      <w:r w:rsidR="00290352">
        <w:rPr>
          <w:rFonts w:ascii="Arial" w:hAnsi="Arial" w:cs="Arial"/>
        </w:rPr>
        <w:t xml:space="preserve"> and many other residents of Tobago</w:t>
      </w:r>
      <w:r w:rsidR="00783F44">
        <w:rPr>
          <w:rFonts w:ascii="Arial" w:hAnsi="Arial" w:cs="Arial"/>
        </w:rPr>
        <w:t>.</w:t>
      </w:r>
    </w:p>
    <w:p w:rsidR="00D15994" w:rsidRDefault="00D15994" w:rsidP="002940B7">
      <w:pPr>
        <w:spacing w:after="0" w:line="240" w:lineRule="auto"/>
        <w:rPr>
          <w:rFonts w:ascii="Arial" w:hAnsi="Arial" w:cs="Arial"/>
        </w:rPr>
      </w:pPr>
    </w:p>
    <w:p w:rsidR="00B56D1C" w:rsidRPr="00D15994" w:rsidRDefault="00491F84" w:rsidP="002940B7">
      <w:pPr>
        <w:spacing w:after="0" w:line="240" w:lineRule="auto"/>
        <w:rPr>
          <w:rFonts w:ascii="Arial" w:hAnsi="Arial" w:cs="Arial"/>
          <w:b/>
        </w:rPr>
      </w:pPr>
      <w:r>
        <w:rPr>
          <w:rFonts w:ascii="Arial" w:hAnsi="Arial" w:cs="Arial"/>
        </w:rPr>
        <w:t>The process was</w:t>
      </w:r>
      <w:r w:rsidR="00531F5C">
        <w:rPr>
          <w:rFonts w:ascii="Arial" w:hAnsi="Arial" w:cs="Arial"/>
        </w:rPr>
        <w:t xml:space="preserve"> facilitated by the Caribbean Natural Resources Institute (CANARI), the University of the West Indies</w:t>
      </w:r>
      <w:r w:rsidR="001A79BD">
        <w:rPr>
          <w:rFonts w:ascii="Arial" w:hAnsi="Arial" w:cs="Arial"/>
        </w:rPr>
        <w:t xml:space="preserve"> (UWI)</w:t>
      </w:r>
      <w:r w:rsidR="00531F5C">
        <w:rPr>
          <w:rFonts w:ascii="Arial" w:hAnsi="Arial" w:cs="Arial"/>
        </w:rPr>
        <w:t xml:space="preserve">, </w:t>
      </w:r>
      <w:r w:rsidR="00531F5C">
        <w:rPr>
          <w:rFonts w:ascii="Arial" w:hAnsi="Arial" w:cs="Arial"/>
          <w:lang w:val="en-GB"/>
        </w:rPr>
        <w:t>the Tobago House of Assembly, Division of Agriculture, Marine Affairs, Marketing and the Environment</w:t>
      </w:r>
      <w:r w:rsidR="00D15994">
        <w:rPr>
          <w:rFonts w:ascii="Arial" w:hAnsi="Arial" w:cs="Arial"/>
          <w:lang w:val="en-GB"/>
        </w:rPr>
        <w:t xml:space="preserve"> </w:t>
      </w:r>
      <w:r w:rsidR="001A79BD">
        <w:rPr>
          <w:rFonts w:ascii="Arial" w:hAnsi="Arial" w:cs="Arial"/>
          <w:lang w:val="en-GB"/>
        </w:rPr>
        <w:t xml:space="preserve">(DAME) </w:t>
      </w:r>
      <w:r w:rsidR="00D15994">
        <w:rPr>
          <w:rFonts w:ascii="Arial" w:hAnsi="Arial" w:cs="Arial"/>
          <w:lang w:val="en-GB"/>
        </w:rPr>
        <w:t>and</w:t>
      </w:r>
      <w:r w:rsidR="00531F5C">
        <w:rPr>
          <w:rFonts w:ascii="Arial" w:hAnsi="Arial" w:cs="Arial"/>
          <w:lang w:val="en-GB"/>
        </w:rPr>
        <w:t xml:space="preserve"> the </w:t>
      </w:r>
      <w:r w:rsidR="00D15994">
        <w:rPr>
          <w:rFonts w:ascii="Arial" w:hAnsi="Arial" w:cs="Arial"/>
        </w:rPr>
        <w:t>Partners with Melanesians (PwM).  The project is funded by the Technical Centre for Agricultural and Rural Cooperation (CTA) and the United Nations Development Programme and t</w:t>
      </w:r>
      <w:r w:rsidR="00D15994" w:rsidRPr="00D15994">
        <w:rPr>
          <w:rFonts w:ascii="Arial" w:hAnsi="Arial" w:cs="Arial"/>
        </w:rPr>
        <w:t>he</w:t>
      </w:r>
      <w:r w:rsidR="00D15994" w:rsidRPr="00D15994">
        <w:rPr>
          <w:rFonts w:ascii="Arial" w:hAnsi="Arial" w:cs="Arial"/>
          <w:b/>
        </w:rPr>
        <w:t xml:space="preserve"> </w:t>
      </w:r>
      <w:r w:rsidR="00D15994" w:rsidRPr="00D15994">
        <w:rPr>
          <w:rStyle w:val="Strong"/>
          <w:rFonts w:ascii="Arial" w:hAnsi="Arial" w:cs="Arial"/>
          <w:b w:val="0"/>
        </w:rPr>
        <w:t>Global Environment Facility (GEF) Small Grants Programme (SGP)</w:t>
      </w:r>
      <w:r w:rsidR="00D15994">
        <w:rPr>
          <w:rStyle w:val="Strong"/>
          <w:rFonts w:ascii="Arial" w:hAnsi="Arial" w:cs="Arial"/>
          <w:b w:val="0"/>
        </w:rPr>
        <w:t>.</w:t>
      </w:r>
    </w:p>
    <w:p w:rsidR="00B505EE" w:rsidRDefault="00B505EE" w:rsidP="002940B7">
      <w:pPr>
        <w:spacing w:after="0" w:line="240" w:lineRule="auto"/>
        <w:rPr>
          <w:rFonts w:ascii="Arial" w:hAnsi="Arial" w:cs="Arial"/>
        </w:rPr>
      </w:pPr>
    </w:p>
    <w:p w:rsidR="00D9371E" w:rsidRDefault="00D9371E" w:rsidP="002940B7">
      <w:pPr>
        <w:spacing w:after="0" w:line="240" w:lineRule="auto"/>
        <w:rPr>
          <w:rFonts w:ascii="Arial" w:hAnsi="Arial" w:cs="Arial"/>
        </w:rPr>
      </w:pPr>
    </w:p>
    <w:p w:rsidR="00D9371E" w:rsidRDefault="00F346CB" w:rsidP="002940B7">
      <w:pPr>
        <w:spacing w:after="0" w:line="240" w:lineRule="auto"/>
        <w:rPr>
          <w:rFonts w:ascii="Arial" w:hAnsi="Arial" w:cs="Arial"/>
        </w:rPr>
      </w:pPr>
      <w:r>
        <w:rPr>
          <w:rFonts w:ascii="Arial" w:hAnsi="Arial" w:cs="Arial"/>
        </w:rPr>
        <w:t>The exercise also included training of 21 participants from the region (including three from Tobago) on facilitating participatory processes.  Participants included representatives from Barbados, Dominican Republic, Grenada, Haiti, Jamaica, St. Vincent and the Grenadines and Trinidad</w:t>
      </w:r>
      <w:r w:rsidR="00F44B1E">
        <w:rPr>
          <w:rFonts w:ascii="Arial" w:hAnsi="Arial" w:cs="Arial"/>
        </w:rPr>
        <w:t xml:space="preserve">.  Observers from </w:t>
      </w:r>
      <w:proofErr w:type="spellStart"/>
      <w:r w:rsidR="00F44B1E">
        <w:rPr>
          <w:rFonts w:ascii="Arial" w:hAnsi="Arial" w:cs="Arial"/>
        </w:rPr>
        <w:t>Caura</w:t>
      </w:r>
      <w:proofErr w:type="spellEnd"/>
      <w:r w:rsidR="00F44B1E">
        <w:rPr>
          <w:rFonts w:ascii="Arial" w:hAnsi="Arial" w:cs="Arial"/>
        </w:rPr>
        <w:t xml:space="preserve"> village, </w:t>
      </w:r>
      <w:proofErr w:type="spellStart"/>
      <w:r w:rsidR="003F5ACA">
        <w:rPr>
          <w:rFonts w:ascii="Arial" w:hAnsi="Arial" w:cs="Arial"/>
        </w:rPr>
        <w:t>Brasso</w:t>
      </w:r>
      <w:proofErr w:type="spellEnd"/>
      <w:r w:rsidR="003F5ACA">
        <w:rPr>
          <w:rFonts w:ascii="Arial" w:hAnsi="Arial" w:cs="Arial"/>
        </w:rPr>
        <w:t xml:space="preserve"> </w:t>
      </w:r>
      <w:proofErr w:type="spellStart"/>
      <w:r w:rsidR="003F5ACA">
        <w:rPr>
          <w:rFonts w:ascii="Arial" w:hAnsi="Arial" w:cs="Arial"/>
        </w:rPr>
        <w:t>Seco</w:t>
      </w:r>
      <w:proofErr w:type="spellEnd"/>
      <w:r w:rsidR="003F5ACA">
        <w:rPr>
          <w:rFonts w:ascii="Arial" w:hAnsi="Arial" w:cs="Arial"/>
        </w:rPr>
        <w:t xml:space="preserve"> Tourism Action Committee, Forestry Division, </w:t>
      </w:r>
      <w:r w:rsidR="00F44B1E">
        <w:rPr>
          <w:rFonts w:ascii="Arial" w:hAnsi="Arial" w:cs="Arial"/>
        </w:rPr>
        <w:t xml:space="preserve">Trinidad and Nature Seekers also visited </w:t>
      </w:r>
      <w:r w:rsidR="0070543D">
        <w:rPr>
          <w:rFonts w:ascii="Arial" w:hAnsi="Arial" w:cs="Arial"/>
        </w:rPr>
        <w:t xml:space="preserve">during the construction of the model.  Lessons learned and experiences </w:t>
      </w:r>
      <w:r w:rsidR="00F44B1E">
        <w:rPr>
          <w:rFonts w:ascii="Arial" w:hAnsi="Arial" w:cs="Arial"/>
        </w:rPr>
        <w:t xml:space="preserve">are being </w:t>
      </w:r>
      <w:r w:rsidR="0070543D">
        <w:rPr>
          <w:rFonts w:ascii="Arial" w:hAnsi="Arial" w:cs="Arial"/>
        </w:rPr>
        <w:t xml:space="preserve">documented and shared using a variety </w:t>
      </w:r>
      <w:r w:rsidR="004A4E4D">
        <w:rPr>
          <w:rFonts w:ascii="Arial" w:hAnsi="Arial" w:cs="Arial"/>
        </w:rPr>
        <w:t xml:space="preserve">of media including </w:t>
      </w:r>
      <w:r w:rsidR="0070543D">
        <w:rPr>
          <w:rFonts w:ascii="Arial" w:hAnsi="Arial" w:cs="Arial"/>
        </w:rPr>
        <w:t xml:space="preserve">participatory video, </w:t>
      </w:r>
      <w:r w:rsidR="006B51E5">
        <w:rPr>
          <w:rFonts w:ascii="Arial" w:hAnsi="Arial" w:cs="Arial"/>
        </w:rPr>
        <w:t>blogs</w:t>
      </w:r>
      <w:r w:rsidR="00F44B1E">
        <w:rPr>
          <w:rFonts w:ascii="Arial" w:hAnsi="Arial" w:cs="Arial"/>
        </w:rPr>
        <w:t xml:space="preserve">, </w:t>
      </w:r>
      <w:proofErr w:type="gramStart"/>
      <w:r w:rsidR="00F44B1E">
        <w:rPr>
          <w:rFonts w:ascii="Arial" w:hAnsi="Arial" w:cs="Arial"/>
        </w:rPr>
        <w:t xml:space="preserve">Facebook </w:t>
      </w:r>
      <w:r w:rsidR="006B51E5">
        <w:rPr>
          <w:rFonts w:ascii="Arial" w:hAnsi="Arial" w:cs="Arial"/>
        </w:rPr>
        <w:t xml:space="preserve"> and</w:t>
      </w:r>
      <w:proofErr w:type="gramEnd"/>
      <w:r w:rsidR="006B51E5">
        <w:rPr>
          <w:rFonts w:ascii="Arial" w:hAnsi="Arial" w:cs="Arial"/>
        </w:rPr>
        <w:t xml:space="preserve"> policy briefs.</w:t>
      </w:r>
    </w:p>
    <w:p w:rsidR="00D36F5D" w:rsidRDefault="00D36F5D" w:rsidP="003E77D0">
      <w:pPr>
        <w:spacing w:after="0" w:line="240" w:lineRule="auto"/>
        <w:rPr>
          <w:rFonts w:ascii="Arial" w:hAnsi="Arial" w:cs="Arial"/>
        </w:rPr>
      </w:pPr>
    </w:p>
    <w:p w:rsidR="00FB6564" w:rsidRPr="007B6B0F" w:rsidRDefault="00FB6564" w:rsidP="003E77D0">
      <w:pPr>
        <w:spacing w:after="0" w:line="240" w:lineRule="auto"/>
        <w:rPr>
          <w:rFonts w:ascii="Arial" w:hAnsi="Arial" w:cs="Arial"/>
          <w:u w:val="single"/>
        </w:rPr>
      </w:pPr>
      <w:r w:rsidRPr="007B6B0F">
        <w:rPr>
          <w:rFonts w:ascii="Arial" w:hAnsi="Arial" w:cs="Arial"/>
          <w:u w:val="single"/>
        </w:rPr>
        <w:lastRenderedPageBreak/>
        <w:t>About CANARI</w:t>
      </w:r>
    </w:p>
    <w:p w:rsidR="00E955F7" w:rsidRPr="007B6B0F" w:rsidRDefault="00E955F7" w:rsidP="003E77D0">
      <w:pPr>
        <w:spacing w:after="0" w:line="240" w:lineRule="auto"/>
        <w:rPr>
          <w:rFonts w:ascii="Arial" w:hAnsi="Arial" w:cs="Arial"/>
        </w:rPr>
      </w:pPr>
    </w:p>
    <w:p w:rsidR="00FB6564" w:rsidRPr="007B6B0F" w:rsidRDefault="00FB6564" w:rsidP="003E77D0">
      <w:pPr>
        <w:spacing w:after="0" w:line="240" w:lineRule="auto"/>
        <w:rPr>
          <w:rFonts w:ascii="Arial" w:hAnsi="Arial" w:cs="Arial"/>
        </w:rPr>
      </w:pPr>
      <w:r w:rsidRPr="007B6B0F">
        <w:rPr>
          <w:rFonts w:ascii="Arial" w:hAnsi="Arial" w:cs="Arial"/>
        </w:rPr>
        <w:t xml:space="preserve">The Caribbean Natural Resources Institute is a regional technical non-profit organisation which has been working in the islands of the </w:t>
      </w:r>
      <w:smartTag w:uri="urn:schemas-microsoft-com:office:smarttags" w:element="place">
        <w:r w:rsidRPr="007B6B0F">
          <w:rPr>
            <w:rFonts w:ascii="Arial" w:hAnsi="Arial" w:cs="Arial"/>
          </w:rPr>
          <w:t>Caribbean</w:t>
        </w:r>
      </w:smartTag>
      <w:r w:rsidRPr="007B6B0F">
        <w:rPr>
          <w:rFonts w:ascii="Arial" w:hAnsi="Arial" w:cs="Arial"/>
        </w:rPr>
        <w:t xml:space="preserve"> for more than 20 years.  Our mission is to </w:t>
      </w:r>
      <w:r w:rsidR="003E5BBB" w:rsidRPr="007B6B0F">
        <w:rPr>
          <w:rFonts w:ascii="Arial" w:hAnsi="Arial" w:cs="Arial"/>
        </w:rPr>
        <w:t xml:space="preserve">promote and facilitate equitable participation and effective collaboration in the management of natural resources critical to development in the </w:t>
      </w:r>
      <w:smartTag w:uri="urn:schemas-microsoft-com:office:smarttags" w:element="place">
        <w:r w:rsidR="003E5BBB" w:rsidRPr="007B6B0F">
          <w:rPr>
            <w:rFonts w:ascii="Arial" w:hAnsi="Arial" w:cs="Arial"/>
          </w:rPr>
          <w:t>Caribbean</w:t>
        </w:r>
      </w:smartTag>
      <w:r w:rsidR="003E5BBB" w:rsidRPr="007B6B0F">
        <w:rPr>
          <w:rFonts w:ascii="Arial" w:hAnsi="Arial" w:cs="Arial"/>
        </w:rPr>
        <w:t xml:space="preserve"> islands, so that people will have a better quality of life and natural resources will be conserved, through action learning and research, capacity building, communication</w:t>
      </w:r>
      <w:r w:rsidR="008631D6" w:rsidRPr="007B6B0F">
        <w:rPr>
          <w:rFonts w:ascii="Arial" w:hAnsi="Arial" w:cs="Arial"/>
        </w:rPr>
        <w:t xml:space="preserve"> and fostering partnerships</w:t>
      </w:r>
      <w:r w:rsidR="009F3414" w:rsidRPr="007B6B0F">
        <w:rPr>
          <w:rFonts w:ascii="Arial" w:hAnsi="Arial" w:cs="Arial"/>
        </w:rPr>
        <w:t>.</w:t>
      </w:r>
      <w:r w:rsidR="00500A49" w:rsidRPr="007B6B0F">
        <w:rPr>
          <w:rFonts w:ascii="Arial" w:hAnsi="Arial" w:cs="Arial"/>
        </w:rPr>
        <w:t xml:space="preserve">  </w:t>
      </w:r>
    </w:p>
    <w:p w:rsidR="009A28CE" w:rsidRPr="007B6B0F" w:rsidRDefault="009A28CE" w:rsidP="003E77D0">
      <w:pPr>
        <w:spacing w:after="0" w:line="240" w:lineRule="auto"/>
        <w:rPr>
          <w:rFonts w:ascii="Arial" w:hAnsi="Arial" w:cs="Arial"/>
          <w:b/>
        </w:rPr>
      </w:pPr>
    </w:p>
    <w:p w:rsidR="00FB6564" w:rsidRPr="007B6B0F" w:rsidRDefault="00FB6564" w:rsidP="003E77D0">
      <w:pPr>
        <w:spacing w:after="0" w:line="240" w:lineRule="auto"/>
        <w:rPr>
          <w:rFonts w:ascii="Arial" w:hAnsi="Arial" w:cs="Arial"/>
          <w:b/>
        </w:rPr>
      </w:pPr>
      <w:r w:rsidRPr="007B6B0F">
        <w:rPr>
          <w:rFonts w:ascii="Arial" w:hAnsi="Arial" w:cs="Arial"/>
          <w:b/>
        </w:rPr>
        <w:t>For further information, please contact:</w:t>
      </w:r>
    </w:p>
    <w:p w:rsidR="00E955F7" w:rsidRPr="007B6B0F" w:rsidRDefault="00E955F7" w:rsidP="003E77D0">
      <w:pPr>
        <w:spacing w:after="0" w:line="240" w:lineRule="auto"/>
        <w:rPr>
          <w:rFonts w:ascii="Arial" w:hAnsi="Arial" w:cs="Arial"/>
        </w:rPr>
      </w:pPr>
    </w:p>
    <w:p w:rsidR="006751D2" w:rsidRPr="007B6B0F" w:rsidRDefault="001A79BD" w:rsidP="003E77D0">
      <w:pPr>
        <w:spacing w:after="0" w:line="240" w:lineRule="auto"/>
        <w:rPr>
          <w:rFonts w:ascii="Arial" w:hAnsi="Arial" w:cs="Arial"/>
        </w:rPr>
      </w:pPr>
      <w:r>
        <w:rPr>
          <w:rFonts w:ascii="Arial" w:hAnsi="Arial" w:cs="Arial"/>
        </w:rPr>
        <w:t>Neila Bobb-Prescott</w:t>
      </w:r>
      <w:r w:rsidR="006751D2" w:rsidRPr="007B6B0F">
        <w:rPr>
          <w:rFonts w:ascii="Arial" w:hAnsi="Arial" w:cs="Arial"/>
        </w:rPr>
        <w:t xml:space="preserve"> -</w:t>
      </w:r>
      <w:r w:rsidR="00FB6564" w:rsidRPr="007B6B0F">
        <w:rPr>
          <w:rFonts w:ascii="Arial" w:hAnsi="Arial" w:cs="Arial"/>
        </w:rPr>
        <w:t xml:space="preserve"> </w:t>
      </w:r>
      <w:r w:rsidR="006751D2" w:rsidRPr="007B6B0F">
        <w:rPr>
          <w:rFonts w:ascii="Arial" w:hAnsi="Arial" w:cs="Arial"/>
        </w:rPr>
        <w:t>Manager</w:t>
      </w:r>
      <w:r w:rsidR="00FB6564" w:rsidRPr="007B6B0F">
        <w:rPr>
          <w:rFonts w:ascii="Arial" w:hAnsi="Arial" w:cs="Arial"/>
        </w:rPr>
        <w:t xml:space="preserve">, </w:t>
      </w:r>
      <w:r>
        <w:rPr>
          <w:rFonts w:ascii="Arial" w:hAnsi="Arial" w:cs="Arial"/>
        </w:rPr>
        <w:t xml:space="preserve">Forest, Livelihoods and </w:t>
      </w:r>
      <w:proofErr w:type="gramStart"/>
      <w:r>
        <w:rPr>
          <w:rFonts w:ascii="Arial" w:hAnsi="Arial" w:cs="Arial"/>
        </w:rPr>
        <w:t xml:space="preserve">Governance  </w:t>
      </w:r>
      <w:r w:rsidR="001D7E1A">
        <w:rPr>
          <w:rFonts w:ascii="Arial" w:hAnsi="Arial" w:cs="Arial"/>
        </w:rPr>
        <w:t>Programme</w:t>
      </w:r>
      <w:proofErr w:type="gramEnd"/>
    </w:p>
    <w:p w:rsidR="00FB6564" w:rsidRPr="007B6B0F" w:rsidRDefault="00FB6564" w:rsidP="003E77D0">
      <w:pPr>
        <w:spacing w:after="0" w:line="240" w:lineRule="auto"/>
        <w:rPr>
          <w:rFonts w:ascii="Arial" w:hAnsi="Arial" w:cs="Arial"/>
        </w:rPr>
      </w:pPr>
      <w:r w:rsidRPr="007B6B0F">
        <w:rPr>
          <w:rFonts w:ascii="Arial" w:hAnsi="Arial" w:cs="Arial"/>
        </w:rPr>
        <w:t xml:space="preserve">Caribbean Natural Resources Institute at </w:t>
      </w:r>
      <w:hyperlink r:id="rId7" w:history="1">
        <w:r w:rsidR="001A79BD">
          <w:rPr>
            <w:rStyle w:val="Hyperlink"/>
            <w:rFonts w:ascii="Arial" w:hAnsi="Arial" w:cs="Arial"/>
          </w:rPr>
          <w:t>neila</w:t>
        </w:r>
        <w:r w:rsidRPr="007B6B0F">
          <w:rPr>
            <w:rStyle w:val="Hyperlink"/>
            <w:rFonts w:ascii="Arial" w:hAnsi="Arial" w:cs="Arial"/>
          </w:rPr>
          <w:t>@canari.org</w:t>
        </w:r>
      </w:hyperlink>
    </w:p>
    <w:p w:rsidR="009259D1" w:rsidRDefault="009259D1" w:rsidP="003E77D0">
      <w:pPr>
        <w:spacing w:after="0" w:line="240" w:lineRule="auto"/>
        <w:rPr>
          <w:rFonts w:ascii="Arial" w:hAnsi="Arial" w:cs="Arial"/>
          <w:b/>
        </w:rPr>
      </w:pPr>
    </w:p>
    <w:p w:rsidR="000B626E" w:rsidRPr="007B6B0F" w:rsidRDefault="00FB6564" w:rsidP="003E77D0">
      <w:pPr>
        <w:spacing w:after="0" w:line="240" w:lineRule="auto"/>
        <w:rPr>
          <w:rFonts w:ascii="Arial" w:hAnsi="Arial" w:cs="Arial"/>
        </w:rPr>
      </w:pPr>
      <w:r w:rsidRPr="007B6B0F">
        <w:rPr>
          <w:rFonts w:ascii="Arial" w:hAnsi="Arial" w:cs="Arial"/>
          <w:b/>
        </w:rPr>
        <w:t xml:space="preserve">Submitted on </w:t>
      </w:r>
      <w:r w:rsidR="001A589E">
        <w:rPr>
          <w:rFonts w:ascii="Arial" w:hAnsi="Arial" w:cs="Arial"/>
          <w:b/>
          <w:i/>
        </w:rPr>
        <w:t>9 October</w:t>
      </w:r>
      <w:r w:rsidR="00E975E6" w:rsidRPr="007B6B0F">
        <w:rPr>
          <w:rFonts w:ascii="Arial" w:hAnsi="Arial" w:cs="Arial"/>
          <w:b/>
          <w:i/>
        </w:rPr>
        <w:t xml:space="preserve"> </w:t>
      </w:r>
      <w:r w:rsidRPr="007B6B0F">
        <w:rPr>
          <w:rFonts w:ascii="Arial" w:hAnsi="Arial" w:cs="Arial"/>
          <w:b/>
        </w:rPr>
        <w:t>2012</w:t>
      </w:r>
    </w:p>
    <w:sectPr w:rsidR="000B626E" w:rsidRPr="007B6B0F" w:rsidSect="0003415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B31E7"/>
    <w:multiLevelType w:val="hybridMultilevel"/>
    <w:tmpl w:val="26E8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2F025F"/>
    <w:multiLevelType w:val="hybridMultilevel"/>
    <w:tmpl w:val="62F4AAD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B626E"/>
    <w:rsid w:val="0000039A"/>
    <w:rsid w:val="00005335"/>
    <w:rsid w:val="0003415C"/>
    <w:rsid w:val="00042CCA"/>
    <w:rsid w:val="00065EE6"/>
    <w:rsid w:val="000A7EFC"/>
    <w:rsid w:val="000B626E"/>
    <w:rsid w:val="000B6E15"/>
    <w:rsid w:val="000E1F44"/>
    <w:rsid w:val="00104927"/>
    <w:rsid w:val="00127BAB"/>
    <w:rsid w:val="00130B38"/>
    <w:rsid w:val="001410B0"/>
    <w:rsid w:val="0014705D"/>
    <w:rsid w:val="001704DA"/>
    <w:rsid w:val="00177BC8"/>
    <w:rsid w:val="001817C7"/>
    <w:rsid w:val="00185473"/>
    <w:rsid w:val="001966A1"/>
    <w:rsid w:val="001A578B"/>
    <w:rsid w:val="001A589E"/>
    <w:rsid w:val="001A79BD"/>
    <w:rsid w:val="001B1DD8"/>
    <w:rsid w:val="001C134D"/>
    <w:rsid w:val="001C6046"/>
    <w:rsid w:val="001D4456"/>
    <w:rsid w:val="001D7E1A"/>
    <w:rsid w:val="001E6C49"/>
    <w:rsid w:val="001F011F"/>
    <w:rsid w:val="00246706"/>
    <w:rsid w:val="00264C82"/>
    <w:rsid w:val="00272238"/>
    <w:rsid w:val="00277850"/>
    <w:rsid w:val="00290352"/>
    <w:rsid w:val="002940B7"/>
    <w:rsid w:val="00297A6B"/>
    <w:rsid w:val="002A2EF0"/>
    <w:rsid w:val="002B1FEA"/>
    <w:rsid w:val="002D1800"/>
    <w:rsid w:val="002E2794"/>
    <w:rsid w:val="00302546"/>
    <w:rsid w:val="00304825"/>
    <w:rsid w:val="003371BF"/>
    <w:rsid w:val="00343494"/>
    <w:rsid w:val="00352BC5"/>
    <w:rsid w:val="003646FD"/>
    <w:rsid w:val="0039248E"/>
    <w:rsid w:val="003A103F"/>
    <w:rsid w:val="003A237F"/>
    <w:rsid w:val="003A2E23"/>
    <w:rsid w:val="003B2506"/>
    <w:rsid w:val="003E5BBB"/>
    <w:rsid w:val="003E77D0"/>
    <w:rsid w:val="003F5ACA"/>
    <w:rsid w:val="004016CA"/>
    <w:rsid w:val="004026C2"/>
    <w:rsid w:val="00405FD6"/>
    <w:rsid w:val="00425511"/>
    <w:rsid w:val="004300D0"/>
    <w:rsid w:val="0043137E"/>
    <w:rsid w:val="00435797"/>
    <w:rsid w:val="00437928"/>
    <w:rsid w:val="00465B80"/>
    <w:rsid w:val="00484FF6"/>
    <w:rsid w:val="00491F84"/>
    <w:rsid w:val="004A085E"/>
    <w:rsid w:val="004A4E4D"/>
    <w:rsid w:val="004B242D"/>
    <w:rsid w:val="004B641A"/>
    <w:rsid w:val="004D3BC6"/>
    <w:rsid w:val="004D4230"/>
    <w:rsid w:val="004E1D14"/>
    <w:rsid w:val="004E3406"/>
    <w:rsid w:val="004F60B7"/>
    <w:rsid w:val="00500A49"/>
    <w:rsid w:val="00525D6C"/>
    <w:rsid w:val="00531F5C"/>
    <w:rsid w:val="00561481"/>
    <w:rsid w:val="00563EC6"/>
    <w:rsid w:val="0057298A"/>
    <w:rsid w:val="00572ABB"/>
    <w:rsid w:val="00584D02"/>
    <w:rsid w:val="005A52D5"/>
    <w:rsid w:val="005B20F7"/>
    <w:rsid w:val="005B6C17"/>
    <w:rsid w:val="005C4764"/>
    <w:rsid w:val="005F4107"/>
    <w:rsid w:val="00631F9D"/>
    <w:rsid w:val="006361E7"/>
    <w:rsid w:val="00653B69"/>
    <w:rsid w:val="00674B22"/>
    <w:rsid w:val="006751D2"/>
    <w:rsid w:val="00685852"/>
    <w:rsid w:val="006968C5"/>
    <w:rsid w:val="006A4474"/>
    <w:rsid w:val="006B51E5"/>
    <w:rsid w:val="006B6144"/>
    <w:rsid w:val="006C6674"/>
    <w:rsid w:val="006D0F3E"/>
    <w:rsid w:val="006D4536"/>
    <w:rsid w:val="006F4D04"/>
    <w:rsid w:val="0070543D"/>
    <w:rsid w:val="00710C65"/>
    <w:rsid w:val="00737C9F"/>
    <w:rsid w:val="007447BD"/>
    <w:rsid w:val="00783F44"/>
    <w:rsid w:val="007A1EE4"/>
    <w:rsid w:val="007B5AA8"/>
    <w:rsid w:val="007B6B0F"/>
    <w:rsid w:val="007C7FF6"/>
    <w:rsid w:val="007D2120"/>
    <w:rsid w:val="007D2204"/>
    <w:rsid w:val="007D633C"/>
    <w:rsid w:val="00844130"/>
    <w:rsid w:val="0084456B"/>
    <w:rsid w:val="008558D9"/>
    <w:rsid w:val="008631D6"/>
    <w:rsid w:val="00897724"/>
    <w:rsid w:val="008A59ED"/>
    <w:rsid w:val="008D7C3C"/>
    <w:rsid w:val="008E16F9"/>
    <w:rsid w:val="008E5D05"/>
    <w:rsid w:val="009259D1"/>
    <w:rsid w:val="00930FE5"/>
    <w:rsid w:val="00945BA2"/>
    <w:rsid w:val="0096700E"/>
    <w:rsid w:val="00970278"/>
    <w:rsid w:val="009768F2"/>
    <w:rsid w:val="009839D2"/>
    <w:rsid w:val="009972AF"/>
    <w:rsid w:val="009A28CE"/>
    <w:rsid w:val="009A3A3E"/>
    <w:rsid w:val="009B220C"/>
    <w:rsid w:val="009B7C14"/>
    <w:rsid w:val="009C2BB3"/>
    <w:rsid w:val="009D4C9A"/>
    <w:rsid w:val="009F3414"/>
    <w:rsid w:val="00A027B6"/>
    <w:rsid w:val="00A34920"/>
    <w:rsid w:val="00A56A26"/>
    <w:rsid w:val="00AA4EEC"/>
    <w:rsid w:val="00AB2081"/>
    <w:rsid w:val="00AB7743"/>
    <w:rsid w:val="00AC6802"/>
    <w:rsid w:val="00AD6D05"/>
    <w:rsid w:val="00AD7B70"/>
    <w:rsid w:val="00AE00CD"/>
    <w:rsid w:val="00AE1DFD"/>
    <w:rsid w:val="00B505EE"/>
    <w:rsid w:val="00B56D1C"/>
    <w:rsid w:val="00B967D6"/>
    <w:rsid w:val="00BF0F87"/>
    <w:rsid w:val="00BF24AB"/>
    <w:rsid w:val="00C040D3"/>
    <w:rsid w:val="00C411AC"/>
    <w:rsid w:val="00C61A28"/>
    <w:rsid w:val="00C63218"/>
    <w:rsid w:val="00C635D7"/>
    <w:rsid w:val="00C7077C"/>
    <w:rsid w:val="00CB5861"/>
    <w:rsid w:val="00CC373A"/>
    <w:rsid w:val="00CE1793"/>
    <w:rsid w:val="00CE49DC"/>
    <w:rsid w:val="00D01B9A"/>
    <w:rsid w:val="00D03820"/>
    <w:rsid w:val="00D1570F"/>
    <w:rsid w:val="00D15994"/>
    <w:rsid w:val="00D36F5D"/>
    <w:rsid w:val="00D6598B"/>
    <w:rsid w:val="00D802CF"/>
    <w:rsid w:val="00D84090"/>
    <w:rsid w:val="00D90B99"/>
    <w:rsid w:val="00D9371E"/>
    <w:rsid w:val="00DA3CF0"/>
    <w:rsid w:val="00DC0822"/>
    <w:rsid w:val="00DC18F8"/>
    <w:rsid w:val="00DD1FCC"/>
    <w:rsid w:val="00E152B1"/>
    <w:rsid w:val="00E3171F"/>
    <w:rsid w:val="00E36573"/>
    <w:rsid w:val="00E47703"/>
    <w:rsid w:val="00E56DCE"/>
    <w:rsid w:val="00E8563C"/>
    <w:rsid w:val="00E955F7"/>
    <w:rsid w:val="00E957C9"/>
    <w:rsid w:val="00E975E6"/>
    <w:rsid w:val="00EA2CAB"/>
    <w:rsid w:val="00EB4869"/>
    <w:rsid w:val="00EB76CA"/>
    <w:rsid w:val="00EE1A5A"/>
    <w:rsid w:val="00EE34B5"/>
    <w:rsid w:val="00F272B5"/>
    <w:rsid w:val="00F346CB"/>
    <w:rsid w:val="00F44B1E"/>
    <w:rsid w:val="00F71CBC"/>
    <w:rsid w:val="00F7590B"/>
    <w:rsid w:val="00FB3FC5"/>
    <w:rsid w:val="00FB6564"/>
    <w:rsid w:val="00FD2C54"/>
    <w:rsid w:val="00FF7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TT" w:eastAsia="en-T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564"/>
    <w:rPr>
      <w:rFonts w:ascii="Tahoma" w:hAnsi="Tahoma" w:cs="Tahoma"/>
      <w:sz w:val="16"/>
      <w:szCs w:val="16"/>
    </w:rPr>
  </w:style>
  <w:style w:type="paragraph" w:styleId="Title">
    <w:name w:val="Title"/>
    <w:basedOn w:val="Normal"/>
    <w:next w:val="Normal"/>
    <w:link w:val="TitleChar"/>
    <w:uiPriority w:val="10"/>
    <w:qFormat/>
    <w:rsid w:val="00FB6564"/>
    <w:pPr>
      <w:pBdr>
        <w:bottom w:val="single" w:sz="12" w:space="1" w:color="auto"/>
      </w:pBdr>
      <w:spacing w:after="300" w:line="240" w:lineRule="auto"/>
      <w:contextualSpacing/>
      <w:jc w:val="center"/>
    </w:pPr>
    <w:rPr>
      <w:rFonts w:ascii="Arial" w:eastAsia="Times New Roman" w:hAnsi="Arial"/>
      <w:b/>
      <w:color w:val="000000"/>
      <w:spacing w:val="5"/>
      <w:kern w:val="28"/>
      <w:sz w:val="28"/>
      <w:szCs w:val="52"/>
      <w:lang w:val="en-GB"/>
    </w:rPr>
  </w:style>
  <w:style w:type="character" w:customStyle="1" w:styleId="TitleChar">
    <w:name w:val="Title Char"/>
    <w:basedOn w:val="DefaultParagraphFont"/>
    <w:link w:val="Title"/>
    <w:uiPriority w:val="10"/>
    <w:rsid w:val="00FB6564"/>
    <w:rPr>
      <w:rFonts w:ascii="Arial" w:eastAsia="Times New Roman" w:hAnsi="Arial" w:cs="Times New Roman"/>
      <w:b/>
      <w:color w:val="000000"/>
      <w:spacing w:val="5"/>
      <w:kern w:val="28"/>
      <w:sz w:val="28"/>
      <w:szCs w:val="52"/>
      <w:lang w:val="en-GB"/>
    </w:rPr>
  </w:style>
  <w:style w:type="paragraph" w:styleId="Caption">
    <w:name w:val="caption"/>
    <w:basedOn w:val="Normal"/>
    <w:next w:val="Normal"/>
    <w:uiPriority w:val="35"/>
    <w:qFormat/>
    <w:rsid w:val="00FB6564"/>
    <w:pPr>
      <w:spacing w:after="240" w:line="240" w:lineRule="auto"/>
    </w:pPr>
    <w:rPr>
      <w:rFonts w:ascii="Times New Roman" w:hAnsi="Times New Roman"/>
      <w:b/>
      <w:bCs/>
      <w:color w:val="000000"/>
      <w:sz w:val="18"/>
      <w:szCs w:val="18"/>
      <w:lang w:val="en-GB"/>
    </w:rPr>
  </w:style>
  <w:style w:type="character" w:styleId="Hyperlink">
    <w:name w:val="Hyperlink"/>
    <w:basedOn w:val="DefaultParagraphFont"/>
    <w:uiPriority w:val="99"/>
    <w:unhideWhenUsed/>
    <w:rsid w:val="00FB6564"/>
    <w:rPr>
      <w:color w:val="0000FF"/>
      <w:u w:val="single"/>
    </w:rPr>
  </w:style>
  <w:style w:type="character" w:styleId="CommentReference">
    <w:name w:val="annotation reference"/>
    <w:basedOn w:val="DefaultParagraphFont"/>
    <w:uiPriority w:val="99"/>
    <w:semiHidden/>
    <w:unhideWhenUsed/>
    <w:rsid w:val="00572ABB"/>
    <w:rPr>
      <w:sz w:val="16"/>
      <w:szCs w:val="16"/>
    </w:rPr>
  </w:style>
  <w:style w:type="paragraph" w:styleId="CommentText">
    <w:name w:val="annotation text"/>
    <w:basedOn w:val="Normal"/>
    <w:link w:val="CommentTextChar"/>
    <w:uiPriority w:val="99"/>
    <w:semiHidden/>
    <w:unhideWhenUsed/>
    <w:rsid w:val="00572ABB"/>
    <w:pPr>
      <w:spacing w:line="240" w:lineRule="auto"/>
    </w:pPr>
    <w:rPr>
      <w:sz w:val="20"/>
      <w:szCs w:val="20"/>
    </w:rPr>
  </w:style>
  <w:style w:type="character" w:customStyle="1" w:styleId="CommentTextChar">
    <w:name w:val="Comment Text Char"/>
    <w:basedOn w:val="DefaultParagraphFont"/>
    <w:link w:val="CommentText"/>
    <w:uiPriority w:val="99"/>
    <w:semiHidden/>
    <w:rsid w:val="00572ABB"/>
    <w:rPr>
      <w:sz w:val="20"/>
      <w:szCs w:val="20"/>
    </w:rPr>
  </w:style>
  <w:style w:type="paragraph" w:styleId="CommentSubject">
    <w:name w:val="annotation subject"/>
    <w:basedOn w:val="CommentText"/>
    <w:next w:val="CommentText"/>
    <w:link w:val="CommentSubjectChar"/>
    <w:uiPriority w:val="99"/>
    <w:semiHidden/>
    <w:unhideWhenUsed/>
    <w:rsid w:val="00572ABB"/>
    <w:rPr>
      <w:b/>
      <w:bCs/>
    </w:rPr>
  </w:style>
  <w:style w:type="character" w:customStyle="1" w:styleId="CommentSubjectChar">
    <w:name w:val="Comment Subject Char"/>
    <w:basedOn w:val="CommentTextChar"/>
    <w:link w:val="CommentSubject"/>
    <w:uiPriority w:val="99"/>
    <w:semiHidden/>
    <w:rsid w:val="00572ABB"/>
    <w:rPr>
      <w:b/>
      <w:bCs/>
    </w:rPr>
  </w:style>
  <w:style w:type="paragraph" w:customStyle="1" w:styleId="Default">
    <w:name w:val="Default"/>
    <w:rsid w:val="00685852"/>
    <w:pPr>
      <w:autoSpaceDE w:val="0"/>
      <w:autoSpaceDN w:val="0"/>
      <w:adjustRightInd w:val="0"/>
    </w:pPr>
    <w:rPr>
      <w:rFonts w:cs="Calibri"/>
      <w:color w:val="000000"/>
      <w:sz w:val="24"/>
      <w:szCs w:val="24"/>
      <w:lang w:eastAsia="en-US"/>
    </w:rPr>
  </w:style>
  <w:style w:type="character" w:styleId="Strong">
    <w:name w:val="Strong"/>
    <w:basedOn w:val="DefaultParagraphFont"/>
    <w:uiPriority w:val="99"/>
    <w:qFormat/>
    <w:rsid w:val="00D15994"/>
    <w:rPr>
      <w:b/>
    </w:rPr>
  </w:style>
</w:styles>
</file>

<file path=word/webSettings.xml><?xml version="1.0" encoding="utf-8"?>
<w:webSettings xmlns:r="http://schemas.openxmlformats.org/officeDocument/2006/relationships" xmlns:w="http://schemas.openxmlformats.org/wordprocessingml/2006/main">
  <w:divs>
    <w:div w:id="10363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cole@cana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CE4643-D87F-4416-A6CA-EBA55646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3142</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Microsoft</Company>
  <LinksUpToDate>false</LinksUpToDate>
  <CharactersWithSpaces>3686</CharactersWithSpaces>
  <SharedDoc>false</SharedDoc>
  <HLinks>
    <vt:vector size="6" baseType="variant">
      <vt:variant>
        <vt:i4>2228234</vt:i4>
      </vt:variant>
      <vt:variant>
        <vt:i4>0</vt:i4>
      </vt:variant>
      <vt:variant>
        <vt:i4>0</vt:i4>
      </vt:variant>
      <vt:variant>
        <vt:i4>5</vt:i4>
      </vt:variant>
      <vt:variant>
        <vt:lpwstr>mailto:nicole@canari.org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Loiza Rauzduel</dc:creator>
  <cp:lastModifiedBy>anastacia</cp:lastModifiedBy>
  <cp:revision>2</cp:revision>
  <dcterms:created xsi:type="dcterms:W3CDTF">2012-10-22T13:06:00Z</dcterms:created>
  <dcterms:modified xsi:type="dcterms:W3CDTF">2012-10-22T13:06:00Z</dcterms:modified>
</cp:coreProperties>
</file>